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16" w:rsidRPr="00780BE0" w:rsidRDefault="009E5B16" w:rsidP="009E5B16">
      <w:pPr>
        <w:spacing w:line="360" w:lineRule="exact"/>
        <w:ind w:firstLine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附件</w:t>
      </w: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：著作權</w:t>
      </w:r>
      <w:r>
        <w:rPr>
          <w:rFonts w:ascii="Times New Roman" w:hAnsi="Times New Roman" w:cs="Times New Roman" w:hint="eastAsia"/>
          <w:b/>
          <w:color w:val="000000" w:themeColor="text1"/>
          <w:sz w:val="28"/>
        </w:rPr>
        <w:t>授權</w:t>
      </w:r>
      <w:r w:rsidRPr="00780BE0">
        <w:rPr>
          <w:rFonts w:ascii="Times New Roman" w:hAnsi="Times New Roman" w:cs="Times New Roman"/>
          <w:b/>
          <w:color w:val="000000" w:themeColor="text1"/>
          <w:sz w:val="28"/>
        </w:rPr>
        <w:t>書</w:t>
      </w:r>
    </w:p>
    <w:p w:rsidR="009E5B16" w:rsidRPr="00780BE0" w:rsidRDefault="009E5B16" w:rsidP="009E5B16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spacing w:line="500" w:lineRule="exact"/>
        <w:ind w:leftChars="-50" w:left="-120" w:rightChars="-59" w:right="-14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經濟部智慧財產局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產業專利分析與布局競賽</w:t>
      </w:r>
    </w:p>
    <w:p w:rsidR="009E5B16" w:rsidRPr="00780BE0" w:rsidRDefault="009E5B16" w:rsidP="009E5B16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spacing w:line="500" w:lineRule="exact"/>
        <w:ind w:leftChars="-50" w:left="-120" w:rightChars="-59" w:right="-14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80B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著作權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授權</w:t>
      </w:r>
      <w:r w:rsidRPr="00780BE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書</w:t>
      </w:r>
    </w:p>
    <w:p w:rsidR="009E5B16" w:rsidRPr="00780BE0" w:rsidRDefault="009E5B16" w:rsidP="009E5B16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spacing w:line="500" w:lineRule="exact"/>
        <w:ind w:leftChars="-50" w:left="-120" w:rightChars="-59" w:right="-142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E5B16" w:rsidRPr="00780BE0" w:rsidRDefault="009E5B16" w:rsidP="009E5B16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spacing w:line="480" w:lineRule="exact"/>
        <w:ind w:rightChars="-59" w:right="-142"/>
        <w:rPr>
          <w:rFonts w:ascii="Times New Roman" w:hAnsi="Times New Roman" w:cs="Times New Roman"/>
          <w:color w:val="000000" w:themeColor="text1"/>
          <w:sz w:val="28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團隊名稱：</w:t>
      </w:r>
      <w:r w:rsidRPr="00780BE0">
        <w:rPr>
          <w:rFonts w:ascii="Times New Roman" w:hAnsi="Times New Roman" w:cs="Times New Roman"/>
          <w:color w:val="000000" w:themeColor="text1"/>
        </w:rPr>
        <w:t>___________________________________________________</w:t>
      </w:r>
    </w:p>
    <w:p w:rsidR="009E5B16" w:rsidRPr="00780BE0" w:rsidRDefault="009E5B16" w:rsidP="009E5B16">
      <w:pPr>
        <w:tabs>
          <w:tab w:val="left" w:pos="426"/>
          <w:tab w:val="left" w:pos="1440"/>
          <w:tab w:val="left" w:pos="2880"/>
          <w:tab w:val="left" w:pos="4320"/>
          <w:tab w:val="left" w:pos="8045"/>
        </w:tabs>
        <w:spacing w:line="480" w:lineRule="exact"/>
        <w:ind w:rightChars="-59" w:right="-142" w:firstLineChars="202" w:firstLine="566"/>
        <w:rPr>
          <w:rFonts w:ascii="Times New Roman" w:hAnsi="Times New Roman" w:cs="Times New Roman"/>
          <w:color w:val="000000" w:themeColor="text1"/>
          <w:sz w:val="32"/>
        </w:rPr>
      </w:pPr>
      <w:r w:rsidRPr="00780BE0">
        <w:rPr>
          <w:rFonts w:ascii="Times New Roman" w:hAnsi="Times New Roman" w:cs="Times New Roman"/>
          <w:color w:val="000000" w:themeColor="text1"/>
          <w:sz w:val="28"/>
        </w:rPr>
        <w:t>茲證明本團隊願參加</w:t>
      </w:r>
      <w:r>
        <w:rPr>
          <w:rFonts w:ascii="Times New Roman" w:hAnsi="Times New Roman" w:cs="Times New Roman"/>
          <w:color w:val="000000" w:themeColor="text1"/>
          <w:sz w:val="28"/>
        </w:rPr>
        <w:t>經濟部智慧財產局產業專利分析與布局競賽</w:t>
      </w:r>
      <w:r w:rsidRPr="00780BE0">
        <w:rPr>
          <w:rFonts w:ascii="Times New Roman" w:hAnsi="Times New Roman" w:cs="Times New Roman"/>
          <w:color w:val="000000" w:themeColor="text1"/>
          <w:sz w:val="28"/>
        </w:rPr>
        <w:t>活動，保證下列事項並願負一切責任：</w:t>
      </w:r>
    </w:p>
    <w:p w:rsidR="009E5B16" w:rsidRPr="00780BE0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color w:val="000000" w:themeColor="text1"/>
        </w:rPr>
      </w:pPr>
      <w:r w:rsidRPr="00780BE0">
        <w:rPr>
          <w:color w:val="000000" w:themeColor="text1"/>
        </w:rPr>
        <w:t>參賽計畫作品須為原創，未曾發表、抄襲或複製他人創作，且作品所需相關引用資料，概由參賽團隊負責。</w:t>
      </w:r>
    </w:p>
    <w:p w:rsidR="009E5B16" w:rsidRPr="008512AA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bCs w:val="0"/>
          <w:color w:val="000000" w:themeColor="text1"/>
        </w:rPr>
      </w:pPr>
      <w:r w:rsidRPr="008512AA">
        <w:rPr>
          <w:rFonts w:hint="eastAsia"/>
          <w:color w:val="000000" w:themeColor="text1"/>
        </w:rPr>
        <w:t>參賽作品中如有引用他人之著作</w:t>
      </w:r>
      <w:r>
        <w:rPr>
          <w:rFonts w:hint="eastAsia"/>
          <w:color w:val="000000" w:themeColor="text1"/>
        </w:rPr>
        <w:t>、文獻等</w:t>
      </w:r>
      <w:r w:rsidRPr="008512AA">
        <w:rPr>
          <w:rFonts w:hint="eastAsia"/>
          <w:color w:val="000000" w:themeColor="text1"/>
        </w:rPr>
        <w:t>資料應註明出處及日期</w:t>
      </w:r>
      <w:r>
        <w:rPr>
          <w:rFonts w:hint="eastAsia"/>
          <w:color w:val="000000" w:themeColor="text1"/>
        </w:rPr>
        <w:t>。</w:t>
      </w:r>
    </w:p>
    <w:p w:rsidR="009E5B16" w:rsidRPr="00780BE0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color w:val="000000" w:themeColor="text1"/>
        </w:rPr>
      </w:pPr>
      <w:r w:rsidRPr="00780BE0">
        <w:rPr>
          <w:color w:val="000000" w:themeColor="text1"/>
        </w:rPr>
        <w:t>如有利用他人著作之情形，應取得著作財產權人書面同意其著作使用於作品中。</w:t>
      </w:r>
    </w:p>
    <w:p w:rsidR="009E5B16" w:rsidRPr="00E93B3C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bCs w:val="0"/>
          <w:color w:val="000000" w:themeColor="text1"/>
        </w:rPr>
      </w:pPr>
      <w:r w:rsidRPr="00E93B3C">
        <w:rPr>
          <w:rFonts w:hint="eastAsia"/>
          <w:color w:val="000000" w:themeColor="text1"/>
        </w:rPr>
        <w:t>參賽作品應</w:t>
      </w:r>
      <w:r>
        <w:rPr>
          <w:rFonts w:hint="eastAsia"/>
          <w:color w:val="000000" w:themeColor="text1"/>
        </w:rPr>
        <w:t>同意</w:t>
      </w:r>
      <w:r w:rsidRPr="00E93B3C">
        <w:rPr>
          <w:rFonts w:hint="eastAsia"/>
          <w:color w:val="000000" w:themeColor="text1"/>
        </w:rPr>
        <w:t>授權經濟部智慧財產局不限時間、方式、次數、地域、非專屬、無償利用該著作之利用權限（包括但不限於公開播送、公開上映、公開演出、公開傳輸、公開口述、重製、改作、編輯、散布及發行等權利），經濟部智慧財產局並得再授權第三人為上述之利用。</w:t>
      </w:r>
    </w:p>
    <w:p w:rsidR="009E5B16" w:rsidRPr="00780BE0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color w:val="000000" w:themeColor="text1"/>
        </w:rPr>
      </w:pPr>
      <w:r w:rsidRPr="00780BE0">
        <w:rPr>
          <w:color w:val="000000" w:themeColor="text1"/>
        </w:rPr>
        <w:t>本團隊保證所提供之各項資料均與事實相符，並擁有作品著作權及合法使用之權利，無侵害他人智慧財產權、隱私權及其他權利之情事，如因故意或過失不法侵害他人（含國內外自然人及法人）權利，悉由本團隊自負法律責任</w:t>
      </w:r>
    </w:p>
    <w:p w:rsidR="009E5B16" w:rsidRPr="00780BE0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color w:val="000000" w:themeColor="text1"/>
        </w:rPr>
      </w:pPr>
      <w:r w:rsidRPr="00780BE0">
        <w:rPr>
          <w:color w:val="000000" w:themeColor="text1"/>
        </w:rPr>
        <w:t>參賽團隊授權書交付機關</w:t>
      </w:r>
      <w:r>
        <w:rPr>
          <w:rFonts w:hint="eastAsia"/>
          <w:color w:val="000000" w:themeColor="text1"/>
        </w:rPr>
        <w:t>後，</w:t>
      </w:r>
      <w:r w:rsidRPr="00780BE0">
        <w:rPr>
          <w:color w:val="000000" w:themeColor="text1"/>
        </w:rPr>
        <w:t>如有涉及著作權或其他權利爭議糾紛，應由參賽團隊自負法律上責任，概與</w:t>
      </w:r>
      <w:r>
        <w:rPr>
          <w:color w:val="000000" w:themeColor="text1"/>
        </w:rPr>
        <w:t>經濟部智慧財產局</w:t>
      </w:r>
      <w:r w:rsidRPr="00780BE0">
        <w:rPr>
          <w:color w:val="000000" w:themeColor="text1"/>
        </w:rPr>
        <w:t>無關。</w:t>
      </w:r>
    </w:p>
    <w:p w:rsidR="009E5B16" w:rsidRPr="00780BE0" w:rsidRDefault="009E5B16" w:rsidP="009E5B16">
      <w:pPr>
        <w:pStyle w:val="3"/>
        <w:numPr>
          <w:ilvl w:val="0"/>
          <w:numId w:val="1"/>
        </w:numPr>
        <w:spacing w:line="480" w:lineRule="exact"/>
        <w:ind w:leftChars="0" w:hanging="577"/>
        <w:rPr>
          <w:color w:val="000000" w:themeColor="text1"/>
        </w:rPr>
      </w:pPr>
      <w:r w:rsidRPr="00780BE0">
        <w:rPr>
          <w:color w:val="000000" w:themeColor="text1"/>
        </w:rPr>
        <w:t>以上所列均依公開誠實原則填報，如有欺瞞，願接受活動主辦單位全權處置，絕無異議，特此聲明。</w:t>
      </w:r>
    </w:p>
    <w:p w:rsidR="009E5B16" w:rsidRPr="00780BE0" w:rsidRDefault="009E5B16" w:rsidP="009E5B16">
      <w:pPr>
        <w:pStyle w:val="3"/>
        <w:spacing w:line="480" w:lineRule="exact"/>
        <w:ind w:leftChars="0" w:left="0"/>
        <w:rPr>
          <w:color w:val="000000" w:themeColor="text1"/>
        </w:rPr>
      </w:pPr>
    </w:p>
    <w:p w:rsidR="009E5B16" w:rsidRPr="00780BE0" w:rsidRDefault="009E5B16" w:rsidP="009E5B16">
      <w:pPr>
        <w:pStyle w:val="3"/>
        <w:spacing w:line="480" w:lineRule="exact"/>
        <w:ind w:leftChars="0" w:left="577"/>
        <w:rPr>
          <w:color w:val="000000" w:themeColor="text1"/>
        </w:rPr>
      </w:pPr>
    </w:p>
    <w:p w:rsidR="009E5B16" w:rsidRPr="00780BE0" w:rsidRDefault="009E5B16" w:rsidP="009E5B16">
      <w:pPr>
        <w:pStyle w:val="3"/>
        <w:spacing w:line="480" w:lineRule="exact"/>
        <w:ind w:leftChars="0" w:left="577"/>
        <w:rPr>
          <w:color w:val="000000" w:themeColor="text1"/>
        </w:rPr>
      </w:pPr>
    </w:p>
    <w:p w:rsidR="009E5B16" w:rsidRPr="00780BE0" w:rsidRDefault="009E5B16" w:rsidP="009E5B16">
      <w:pPr>
        <w:pStyle w:val="a5"/>
        <w:spacing w:after="180"/>
        <w:rPr>
          <w:rFonts w:ascii="Times New Roman" w:eastAsia="標楷體" w:hAnsi="Times New Roman" w:cs="Times New Roman"/>
          <w:color w:val="000000" w:themeColor="text1"/>
          <w:lang w:eastAsia="zh-TW"/>
        </w:rPr>
      </w:pPr>
      <w:r w:rsidRPr="00780BE0">
        <w:rPr>
          <w:rFonts w:ascii="Times New Roman" w:eastAsia="標楷體" w:hAnsi="Times New Roman" w:cs="Times New Roman"/>
          <w:color w:val="000000" w:themeColor="text1"/>
          <w:lang w:eastAsia="zh-TW"/>
        </w:rPr>
        <w:t>立切結書人：</w:t>
      </w:r>
      <w:r w:rsidRPr="00780BE0">
        <w:rPr>
          <w:rFonts w:ascii="Times New Roman" w:eastAsia="標楷體" w:hAnsi="Times New Roman" w:cs="Times New Roman"/>
          <w:color w:val="000000" w:themeColor="text1"/>
          <w:lang w:eastAsia="zh-TW"/>
        </w:rPr>
        <w:br/>
      </w:r>
      <w:r w:rsidRPr="00780BE0">
        <w:rPr>
          <w:rFonts w:ascii="Times New Roman" w:eastAsia="標楷體" w:hAnsi="Times New Roman" w:cs="Times New Roman"/>
          <w:color w:val="000000" w:themeColor="text1"/>
          <w:lang w:eastAsia="zh-TW"/>
        </w:rPr>
        <w:t>（全體隊員簽</w:t>
      </w:r>
      <w:r>
        <w:rPr>
          <w:rFonts w:ascii="Times New Roman" w:eastAsia="標楷體" w:hAnsi="Times New Roman" w:cs="Times New Roman" w:hint="eastAsia"/>
          <w:color w:val="000000" w:themeColor="text1"/>
          <w:lang w:eastAsia="zh-TW"/>
        </w:rPr>
        <w:t>章</w:t>
      </w:r>
      <w:r w:rsidRPr="00780BE0">
        <w:rPr>
          <w:rFonts w:ascii="Times New Roman" w:eastAsia="標楷體" w:hAnsi="Times New Roman" w:cs="Times New Roman"/>
          <w:color w:val="000000" w:themeColor="text1"/>
          <w:lang w:eastAsia="zh-TW"/>
        </w:rPr>
        <w:t>）</w:t>
      </w:r>
      <w:r w:rsidRPr="00780BE0">
        <w:rPr>
          <w:rFonts w:ascii="Times New Roman" w:eastAsia="標楷體" w:hAnsi="Times New Roman" w:cs="Times New Roman"/>
          <w:color w:val="000000" w:themeColor="text1"/>
          <w:lang w:eastAsia="zh-TW"/>
        </w:rPr>
        <w:t>___________________________________________________</w:t>
      </w:r>
    </w:p>
    <w:p w:rsidR="009E5B16" w:rsidRPr="00780BE0" w:rsidRDefault="009E5B16" w:rsidP="009E5B16">
      <w:pPr>
        <w:spacing w:before="50" w:after="10"/>
        <w:ind w:firstLine="0"/>
        <w:jc w:val="distribute"/>
        <w:rPr>
          <w:rFonts w:ascii="Times New Roman" w:hAnsi="Times New Roman" w:cs="Times New Roman"/>
          <w:color w:val="000000" w:themeColor="text1"/>
        </w:rPr>
      </w:pPr>
      <w:r w:rsidRPr="00780BE0">
        <w:rPr>
          <w:rFonts w:ascii="Times New Roman" w:hAnsi="Times New Roman" w:cs="Times New Roman"/>
          <w:color w:val="000000" w:themeColor="text1"/>
        </w:rPr>
        <w:t>中華民國</w:t>
      </w:r>
      <w:r w:rsidRPr="00780BE0">
        <w:rPr>
          <w:rFonts w:ascii="Times New Roman" w:hAnsi="Times New Roman" w:cs="Times New Roman"/>
          <w:color w:val="000000" w:themeColor="text1"/>
        </w:rPr>
        <w:t xml:space="preserve">    </w:t>
      </w:r>
      <w:r w:rsidRPr="00780BE0">
        <w:rPr>
          <w:rFonts w:ascii="Times New Roman" w:hAnsi="Times New Roman" w:cs="Times New Roman"/>
          <w:color w:val="000000" w:themeColor="text1"/>
        </w:rPr>
        <w:t>年</w:t>
      </w:r>
      <w:r w:rsidRPr="00780BE0">
        <w:rPr>
          <w:rFonts w:ascii="Times New Roman" w:hAnsi="Times New Roman" w:cs="Times New Roman"/>
          <w:color w:val="000000" w:themeColor="text1"/>
        </w:rPr>
        <w:t xml:space="preserve">    </w:t>
      </w:r>
      <w:r w:rsidRPr="00780BE0">
        <w:rPr>
          <w:rFonts w:ascii="Times New Roman" w:hAnsi="Times New Roman" w:cs="Times New Roman"/>
          <w:color w:val="000000" w:themeColor="text1"/>
        </w:rPr>
        <w:t>月　　日</w:t>
      </w:r>
    </w:p>
    <w:p w:rsidR="003F16D4" w:rsidRDefault="003F16D4">
      <w:bookmarkStart w:id="0" w:name="_GoBack"/>
      <w:bookmarkEnd w:id="0"/>
    </w:p>
    <w:sectPr w:rsidR="003F16D4" w:rsidSect="009F27D3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A7" w:rsidRDefault="001953A7" w:rsidP="009E5B16">
      <w:pPr>
        <w:spacing w:line="240" w:lineRule="auto"/>
      </w:pPr>
      <w:r>
        <w:separator/>
      </w:r>
    </w:p>
  </w:endnote>
  <w:endnote w:type="continuationSeparator" w:id="0">
    <w:p w:rsidR="001953A7" w:rsidRDefault="001953A7" w:rsidP="009E5B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A7" w:rsidRDefault="001953A7" w:rsidP="009E5B16">
      <w:pPr>
        <w:spacing w:line="240" w:lineRule="auto"/>
      </w:pPr>
      <w:r>
        <w:separator/>
      </w:r>
    </w:p>
  </w:footnote>
  <w:footnote w:type="continuationSeparator" w:id="0">
    <w:p w:rsidR="001953A7" w:rsidRDefault="001953A7" w:rsidP="009E5B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D3"/>
    <w:rsid w:val="001953A7"/>
    <w:rsid w:val="003F16D4"/>
    <w:rsid w:val="009E5B16"/>
    <w:rsid w:val="009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031A4-9E13-4B0A-8427-9E32385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D3"/>
    <w:pPr>
      <w:spacing w:line="440" w:lineRule="exact"/>
      <w:ind w:firstLine="561"/>
    </w:pPr>
    <w:rPr>
      <w:rFonts w:ascii="標楷體" w:eastAsia="標楷體" w:hAnsi="標楷體" w:cstheme="majorBidi"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(二),lp1,FooterText,numbered,List Paragraph1,Paragraphe de liste1,List Paragraph,北一,北壹,標題一,卑南壹,清單段落3,清單段落31,一、清單段落,標題2的內文,標題(一),12 20"/>
    <w:basedOn w:val="a"/>
    <w:link w:val="a4"/>
    <w:uiPriority w:val="34"/>
    <w:qFormat/>
    <w:rsid w:val="009F27D3"/>
    <w:pPr>
      <w:ind w:left="720"/>
      <w:contextualSpacing/>
    </w:pPr>
  </w:style>
  <w:style w:type="character" w:customStyle="1" w:styleId="a4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"/>
    <w:link w:val="a3"/>
    <w:uiPriority w:val="34"/>
    <w:locked/>
    <w:rsid w:val="009F27D3"/>
    <w:rPr>
      <w:rFonts w:ascii="標楷體" w:eastAsia="標楷體" w:hAnsi="標楷體" w:cstheme="majorBidi"/>
      <w:kern w:val="0"/>
      <w:szCs w:val="28"/>
    </w:rPr>
  </w:style>
  <w:style w:type="paragraph" w:styleId="a5">
    <w:name w:val="Body Text"/>
    <w:basedOn w:val="a"/>
    <w:link w:val="a6"/>
    <w:qFormat/>
    <w:rsid w:val="009F27D3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6">
    <w:name w:val="本文 字元"/>
    <w:basedOn w:val="a0"/>
    <w:link w:val="a5"/>
    <w:rsid w:val="009F27D3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3">
    <w:name w:val="內文((一)標題3)"/>
    <w:aliases w:val="(alt+3)"/>
    <w:basedOn w:val="a"/>
    <w:rsid w:val="009F27D3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paragraph" w:styleId="a7">
    <w:name w:val="header"/>
    <w:basedOn w:val="a"/>
    <w:link w:val="a8"/>
    <w:uiPriority w:val="99"/>
    <w:unhideWhenUsed/>
    <w:rsid w:val="009E5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5B16"/>
    <w:rPr>
      <w:rFonts w:ascii="標楷體" w:eastAsia="標楷體" w:hAnsi="標楷體" w:cstheme="majorBidi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E5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5B16"/>
    <w:rPr>
      <w:rFonts w:ascii="標楷體" w:eastAsia="標楷體" w:hAnsi="標楷體" w:cstheme="majorBid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黃梦軒</dc:creator>
  <cp:keywords/>
  <dc:description/>
  <cp:lastModifiedBy>黃梦軒</cp:lastModifiedBy>
  <cp:revision>2</cp:revision>
  <dcterms:created xsi:type="dcterms:W3CDTF">2021-05-12T02:06:00Z</dcterms:created>
  <dcterms:modified xsi:type="dcterms:W3CDTF">2021-05-12T03:29:00Z</dcterms:modified>
</cp:coreProperties>
</file>